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0BF" w:rsidRDefault="009820BF">
      <w:pPr>
        <w:rPr>
          <w:sz w:val="56"/>
        </w:rPr>
      </w:pPr>
    </w:p>
    <w:p w:rsidR="009820BF" w:rsidRPr="00BF51DB" w:rsidRDefault="009820BF" w:rsidP="00BF51DB">
      <w:pPr>
        <w:spacing w:line="240" w:lineRule="auto"/>
        <w:ind w:left="0"/>
        <w:jc w:val="center"/>
        <w:rPr>
          <w:rFonts w:ascii="Century Gothic" w:eastAsia="Times New Roman" w:hAnsi="Century Gothic" w:cs="Times New Roman"/>
          <w:b/>
          <w:color w:val="auto"/>
          <w:sz w:val="40"/>
          <w:szCs w:val="28"/>
          <w:lang w:eastAsia="en-US"/>
        </w:rPr>
      </w:pPr>
      <w:r w:rsidRPr="00BF51DB">
        <w:rPr>
          <w:rFonts w:ascii="Century Gothic" w:eastAsia="Times New Roman" w:hAnsi="Century Gothic" w:cs="Times New Roman"/>
          <w:b/>
          <w:color w:val="auto"/>
          <w:sz w:val="40"/>
          <w:szCs w:val="28"/>
          <w:lang w:eastAsia="en-US"/>
        </w:rPr>
        <w:t>MK Hospital Education Centre: Information for those attending LOC events</w:t>
      </w:r>
    </w:p>
    <w:p w:rsidR="009820BF" w:rsidRPr="009820BF" w:rsidRDefault="009820BF" w:rsidP="009820BF">
      <w:pPr>
        <w:spacing w:line="240" w:lineRule="auto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</w:p>
    <w:p w:rsidR="009820BF" w:rsidRPr="00BF51DB" w:rsidRDefault="009820BF" w:rsidP="009820BF">
      <w:pPr>
        <w:shd w:val="clear" w:color="auto" w:fill="F8F8F8"/>
        <w:spacing w:line="240" w:lineRule="auto"/>
        <w:ind w:left="105"/>
        <w:rPr>
          <w:rFonts w:eastAsia="Times New Roman"/>
          <w:i/>
          <w:iCs/>
          <w:color w:val="auto"/>
          <w:sz w:val="32"/>
          <w:szCs w:val="24"/>
          <w:lang w:eastAsia="en-US"/>
        </w:rPr>
      </w:pPr>
      <w:r w:rsidRPr="00BF51DB">
        <w:rPr>
          <w:rFonts w:eastAsia="Times New Roman"/>
          <w:i/>
          <w:iCs/>
          <w:color w:val="auto"/>
          <w:sz w:val="32"/>
          <w:szCs w:val="24"/>
          <w:lang w:eastAsia="en-US"/>
        </w:rPr>
        <w:t>Address:</w:t>
      </w:r>
    </w:p>
    <w:p w:rsidR="009820BF" w:rsidRPr="00BF51DB" w:rsidRDefault="009820BF" w:rsidP="009820BF">
      <w:pPr>
        <w:shd w:val="clear" w:color="auto" w:fill="F8F8F8"/>
        <w:spacing w:line="240" w:lineRule="auto"/>
        <w:ind w:left="105"/>
        <w:rPr>
          <w:rFonts w:eastAsia="Times New Roman"/>
          <w:i/>
          <w:iCs/>
          <w:color w:val="auto"/>
          <w:sz w:val="32"/>
          <w:szCs w:val="24"/>
          <w:lang w:val="en-US" w:eastAsia="en-US"/>
        </w:rPr>
      </w:pPr>
      <w:r w:rsidRPr="00BF51DB">
        <w:rPr>
          <w:rFonts w:eastAsia="Times New Roman"/>
          <w:i/>
          <w:iCs/>
          <w:color w:val="auto"/>
          <w:sz w:val="32"/>
          <w:szCs w:val="24"/>
          <w:lang w:val="en-US" w:eastAsia="en-US"/>
        </w:rPr>
        <w:t xml:space="preserve">Education Centre </w:t>
      </w:r>
      <w:r w:rsidRPr="00BF51DB">
        <w:rPr>
          <w:rFonts w:eastAsia="Times New Roman"/>
          <w:i/>
          <w:iCs/>
          <w:color w:val="auto"/>
          <w:sz w:val="32"/>
          <w:szCs w:val="24"/>
          <w:lang w:val="en-US" w:eastAsia="en-US"/>
        </w:rPr>
        <w:br/>
        <w:t xml:space="preserve">Milton Keynes </w:t>
      </w:r>
      <w:r w:rsidR="006E280C" w:rsidRPr="00BF51DB">
        <w:rPr>
          <w:rFonts w:eastAsia="Times New Roman"/>
          <w:i/>
          <w:iCs/>
          <w:color w:val="auto"/>
          <w:sz w:val="32"/>
          <w:szCs w:val="24"/>
          <w:lang w:val="en-US" w:eastAsia="en-US"/>
        </w:rPr>
        <w:t>University Hospital NHS Foundation Trust</w:t>
      </w:r>
      <w:r w:rsidRPr="00BF51DB">
        <w:rPr>
          <w:rFonts w:eastAsia="Times New Roman"/>
          <w:i/>
          <w:iCs/>
          <w:color w:val="auto"/>
          <w:sz w:val="32"/>
          <w:szCs w:val="24"/>
          <w:lang w:val="en-US" w:eastAsia="en-US"/>
        </w:rPr>
        <w:br/>
        <w:t>Standing Way</w:t>
      </w:r>
      <w:r w:rsidRPr="00BF51DB">
        <w:rPr>
          <w:rFonts w:eastAsia="Times New Roman"/>
          <w:i/>
          <w:iCs/>
          <w:color w:val="auto"/>
          <w:sz w:val="32"/>
          <w:szCs w:val="24"/>
          <w:lang w:val="en-US" w:eastAsia="en-US"/>
        </w:rPr>
        <w:br/>
      </w:r>
      <w:proofErr w:type="spellStart"/>
      <w:r w:rsidRPr="00BF51DB">
        <w:rPr>
          <w:rFonts w:eastAsia="Times New Roman"/>
          <w:i/>
          <w:iCs/>
          <w:color w:val="auto"/>
          <w:sz w:val="32"/>
          <w:szCs w:val="24"/>
          <w:lang w:val="en-US" w:eastAsia="en-US"/>
        </w:rPr>
        <w:t>Eaglestone</w:t>
      </w:r>
      <w:proofErr w:type="spellEnd"/>
      <w:r w:rsidRPr="00BF51DB">
        <w:rPr>
          <w:rFonts w:eastAsia="Times New Roman"/>
          <w:i/>
          <w:iCs/>
          <w:color w:val="auto"/>
          <w:sz w:val="32"/>
          <w:szCs w:val="24"/>
          <w:lang w:val="en-US" w:eastAsia="en-US"/>
        </w:rPr>
        <w:br/>
        <w:t>Milton Keynes</w:t>
      </w:r>
      <w:r w:rsidRPr="00BF51DB">
        <w:rPr>
          <w:rFonts w:eastAsia="Times New Roman"/>
          <w:i/>
          <w:iCs/>
          <w:color w:val="auto"/>
          <w:sz w:val="32"/>
          <w:szCs w:val="24"/>
          <w:lang w:val="en-US" w:eastAsia="en-US"/>
        </w:rPr>
        <w:br/>
        <w:t>MK6 5LD     01908 243101</w:t>
      </w:r>
    </w:p>
    <w:p w:rsidR="009820BF" w:rsidRPr="00BF51DB" w:rsidRDefault="009820BF" w:rsidP="009820BF">
      <w:pPr>
        <w:keepNext/>
        <w:spacing w:before="240" w:after="60" w:line="240" w:lineRule="auto"/>
        <w:ind w:left="0"/>
        <w:outlineLvl w:val="0"/>
        <w:rPr>
          <w:rFonts w:eastAsia="Times New Roman"/>
          <w:b/>
          <w:bCs/>
          <w:color w:val="auto"/>
          <w:kern w:val="32"/>
          <w:sz w:val="40"/>
          <w:szCs w:val="32"/>
          <w:u w:val="single"/>
          <w:lang w:val="en-US" w:eastAsia="en-US"/>
        </w:rPr>
      </w:pPr>
      <w:r w:rsidRPr="00BF51DB">
        <w:rPr>
          <w:rFonts w:eastAsia="Times New Roman"/>
          <w:b/>
          <w:bCs/>
          <w:color w:val="auto"/>
          <w:kern w:val="32"/>
          <w:sz w:val="40"/>
          <w:szCs w:val="32"/>
          <w:u w:val="single"/>
          <w:lang w:val="en-US" w:eastAsia="en-US"/>
        </w:rPr>
        <w:t>Directions</w:t>
      </w:r>
    </w:p>
    <w:p w:rsidR="009820BF" w:rsidRPr="00BF51DB" w:rsidRDefault="009820BF" w:rsidP="009820BF">
      <w:pPr>
        <w:keepNext/>
        <w:spacing w:before="240" w:after="60" w:line="240" w:lineRule="auto"/>
        <w:ind w:left="0"/>
        <w:outlineLvl w:val="1"/>
        <w:rPr>
          <w:rFonts w:eastAsia="Times New Roman"/>
          <w:b/>
          <w:bCs/>
          <w:i/>
          <w:iCs/>
          <w:color w:val="auto"/>
          <w:sz w:val="36"/>
          <w:szCs w:val="28"/>
          <w:lang w:val="en-US" w:eastAsia="en-US"/>
        </w:rPr>
      </w:pPr>
      <w:r w:rsidRPr="00BF51DB">
        <w:rPr>
          <w:rFonts w:eastAsia="Times New Roman"/>
          <w:b/>
          <w:bCs/>
          <w:i/>
          <w:iCs/>
          <w:color w:val="auto"/>
          <w:sz w:val="36"/>
          <w:szCs w:val="28"/>
          <w:lang w:val="en-US" w:eastAsia="en-US"/>
        </w:rPr>
        <w:t>By Road</w:t>
      </w:r>
    </w:p>
    <w:p w:rsidR="009820BF" w:rsidRPr="00BF51DB" w:rsidRDefault="009820BF" w:rsidP="009820BF">
      <w:pPr>
        <w:keepNext/>
        <w:spacing w:before="240" w:after="60" w:line="240" w:lineRule="auto"/>
        <w:ind w:left="0"/>
        <w:outlineLvl w:val="1"/>
        <w:rPr>
          <w:rFonts w:eastAsia="Times New Roman"/>
          <w:b/>
          <w:bCs/>
          <w:i/>
          <w:iCs/>
          <w:color w:val="auto"/>
          <w:sz w:val="36"/>
          <w:szCs w:val="28"/>
          <w:lang w:val="en-US" w:eastAsia="en-US"/>
        </w:rPr>
      </w:pPr>
      <w:r w:rsidRPr="00BF51DB">
        <w:rPr>
          <w:rFonts w:eastAsia="Times New Roman"/>
          <w:b/>
          <w:bCs/>
          <w:i/>
          <w:iCs/>
          <w:color w:val="auto"/>
          <w:sz w:val="36"/>
          <w:szCs w:val="28"/>
          <w:lang w:val="en-US" w:eastAsia="en-US"/>
        </w:rPr>
        <w:t xml:space="preserve">The hospital is situated on </w:t>
      </w:r>
      <w:smartTag w:uri="urn:schemas-microsoft-com:office:smarttags" w:element="Street">
        <w:smartTag w:uri="urn:schemas-microsoft-com:office:smarttags" w:element="address">
          <w:r w:rsidRPr="00BF51DB">
            <w:rPr>
              <w:rFonts w:eastAsia="Times New Roman"/>
              <w:b/>
              <w:bCs/>
              <w:i/>
              <w:iCs/>
              <w:color w:val="auto"/>
              <w:sz w:val="36"/>
              <w:szCs w:val="28"/>
              <w:lang w:val="en-US" w:eastAsia="en-US"/>
            </w:rPr>
            <w:t>Standing Way</w:t>
          </w:r>
        </w:smartTag>
      </w:smartTag>
      <w:r w:rsidRPr="00BF51DB">
        <w:rPr>
          <w:rFonts w:eastAsia="Times New Roman"/>
          <w:b/>
          <w:bCs/>
          <w:i/>
          <w:iCs/>
          <w:color w:val="auto"/>
          <w:sz w:val="36"/>
          <w:szCs w:val="28"/>
          <w:lang w:val="en-US" w:eastAsia="en-US"/>
        </w:rPr>
        <w:t xml:space="preserve"> at the junction of the H8 and V8 on the </w:t>
      </w:r>
      <w:smartTag w:uri="urn:schemas-microsoft-com:office:smarttags" w:element="place">
        <w:r w:rsidRPr="00BF51DB">
          <w:rPr>
            <w:rFonts w:eastAsia="Times New Roman"/>
            <w:b/>
            <w:bCs/>
            <w:i/>
            <w:iCs/>
            <w:color w:val="auto"/>
            <w:sz w:val="36"/>
            <w:szCs w:val="28"/>
            <w:lang w:val="en-US" w:eastAsia="en-US"/>
          </w:rPr>
          <w:t>Milton Keynes</w:t>
        </w:r>
      </w:smartTag>
      <w:r w:rsidRPr="00BF51DB">
        <w:rPr>
          <w:rFonts w:eastAsia="Times New Roman"/>
          <w:b/>
          <w:bCs/>
          <w:i/>
          <w:iCs/>
          <w:color w:val="auto"/>
          <w:sz w:val="36"/>
          <w:szCs w:val="28"/>
          <w:lang w:val="en-US" w:eastAsia="en-US"/>
        </w:rPr>
        <w:t xml:space="preserve"> grid system. The hospital is signposted from the M1, A5, A421, A422 and the city </w:t>
      </w:r>
      <w:proofErr w:type="spellStart"/>
      <w:r w:rsidRPr="00BF51DB">
        <w:rPr>
          <w:rFonts w:eastAsia="Times New Roman"/>
          <w:b/>
          <w:bCs/>
          <w:i/>
          <w:iCs/>
          <w:color w:val="auto"/>
          <w:sz w:val="36"/>
          <w:szCs w:val="28"/>
          <w:lang w:val="en-US" w:eastAsia="en-US"/>
        </w:rPr>
        <w:t>centre</w:t>
      </w:r>
      <w:proofErr w:type="spellEnd"/>
      <w:r w:rsidRPr="00BF51DB">
        <w:rPr>
          <w:rFonts w:eastAsia="Times New Roman"/>
          <w:b/>
          <w:bCs/>
          <w:i/>
          <w:iCs/>
          <w:color w:val="auto"/>
          <w:sz w:val="36"/>
          <w:szCs w:val="28"/>
          <w:lang w:val="en-US" w:eastAsia="en-US"/>
        </w:rPr>
        <w:t xml:space="preserve">. </w:t>
      </w:r>
    </w:p>
    <w:p w:rsidR="009820BF" w:rsidRPr="00BF51DB" w:rsidRDefault="009820BF" w:rsidP="009820BF">
      <w:pPr>
        <w:spacing w:before="100" w:beforeAutospacing="1" w:after="100" w:afterAutospacing="1" w:line="240" w:lineRule="auto"/>
        <w:ind w:left="0"/>
        <w:rPr>
          <w:rFonts w:ascii="Tahoma" w:eastAsia="Times New Roman" w:hAnsi="Tahoma" w:cs="Tahoma"/>
          <w:color w:val="auto"/>
          <w:sz w:val="32"/>
          <w:szCs w:val="24"/>
          <w:lang w:val="en-US" w:eastAsia="en-US"/>
        </w:rPr>
      </w:pPr>
      <w:r w:rsidRPr="00BF51DB">
        <w:rPr>
          <w:rFonts w:ascii="Tahoma" w:eastAsia="Times New Roman" w:hAnsi="Tahoma" w:cs="Tahoma"/>
          <w:b/>
          <w:bCs/>
          <w:color w:val="auto"/>
          <w:sz w:val="32"/>
          <w:szCs w:val="24"/>
          <w:lang w:val="en-US" w:eastAsia="en-US"/>
        </w:rPr>
        <w:t>From the M1</w:t>
      </w:r>
      <w:r w:rsidRPr="00BF51DB">
        <w:rPr>
          <w:rFonts w:ascii="Tahoma" w:eastAsia="Times New Roman" w:hAnsi="Tahoma" w:cs="Tahoma"/>
          <w:color w:val="auto"/>
          <w:sz w:val="32"/>
          <w:szCs w:val="24"/>
          <w:lang w:val="en-US" w:eastAsia="en-US"/>
        </w:rPr>
        <w:t xml:space="preserve"> turn toward the city </w:t>
      </w:r>
      <w:proofErr w:type="spellStart"/>
      <w:r w:rsidRPr="00BF51DB">
        <w:rPr>
          <w:rFonts w:ascii="Tahoma" w:eastAsia="Times New Roman" w:hAnsi="Tahoma" w:cs="Tahoma"/>
          <w:color w:val="auto"/>
          <w:sz w:val="32"/>
          <w:szCs w:val="24"/>
          <w:lang w:val="en-US" w:eastAsia="en-US"/>
        </w:rPr>
        <w:t>centre</w:t>
      </w:r>
      <w:proofErr w:type="spellEnd"/>
      <w:r w:rsidRPr="00BF51DB">
        <w:rPr>
          <w:rFonts w:ascii="Tahoma" w:eastAsia="Times New Roman" w:hAnsi="Tahoma" w:cs="Tahoma"/>
          <w:color w:val="auto"/>
          <w:sz w:val="32"/>
          <w:szCs w:val="24"/>
          <w:lang w:val="en-US" w:eastAsia="en-US"/>
        </w:rPr>
        <w:t xml:space="preserve"> at the first roundabout take the second exit H6. Continue straight on across 5 roundabout. At sixth roundabout (V8) turn left, straight cross next roundabout. At next roundabout (junctV8/H8) turn right. The main entrance to the hospital is off the next  roundabout to the right.</w:t>
      </w:r>
    </w:p>
    <w:p w:rsidR="009820BF" w:rsidRPr="00BF51DB" w:rsidRDefault="009820BF" w:rsidP="009820BF">
      <w:pPr>
        <w:spacing w:before="100" w:beforeAutospacing="1" w:after="100" w:afterAutospacing="1" w:line="240" w:lineRule="auto"/>
        <w:ind w:left="0"/>
        <w:rPr>
          <w:rFonts w:ascii="Tahoma" w:eastAsia="Times New Roman" w:hAnsi="Tahoma" w:cs="Tahoma"/>
          <w:color w:val="auto"/>
          <w:sz w:val="32"/>
          <w:szCs w:val="24"/>
          <w:lang w:val="en-US" w:eastAsia="en-US"/>
        </w:rPr>
      </w:pPr>
      <w:r w:rsidRPr="00BF51DB">
        <w:rPr>
          <w:rFonts w:ascii="Tahoma" w:eastAsia="Times New Roman" w:hAnsi="Tahoma" w:cs="Tahoma"/>
          <w:b/>
          <w:bCs/>
          <w:color w:val="auto"/>
          <w:sz w:val="32"/>
          <w:szCs w:val="24"/>
          <w:lang w:val="en-US" w:eastAsia="en-US"/>
        </w:rPr>
        <w:t>From the A5  heading South</w:t>
      </w:r>
      <w:r w:rsidRPr="00BF51DB">
        <w:rPr>
          <w:rFonts w:ascii="Tahoma" w:eastAsia="Times New Roman" w:hAnsi="Tahoma" w:cs="Tahoma"/>
          <w:color w:val="auto"/>
          <w:sz w:val="32"/>
          <w:szCs w:val="24"/>
          <w:lang w:val="en-US" w:eastAsia="en-US"/>
        </w:rPr>
        <w:t xml:space="preserve"> take the exit signed </w:t>
      </w:r>
      <w:smartTag w:uri="urn:schemas-microsoft-com:office:smarttags" w:element="place">
        <w:r w:rsidRPr="00BF51DB">
          <w:rPr>
            <w:rFonts w:ascii="Tahoma" w:eastAsia="Times New Roman" w:hAnsi="Tahoma" w:cs="Tahoma"/>
            <w:color w:val="auto"/>
            <w:sz w:val="32"/>
            <w:szCs w:val="24"/>
            <w:lang w:val="en-US" w:eastAsia="en-US"/>
          </w:rPr>
          <w:t>South Milton Keynes</w:t>
        </w:r>
      </w:smartTag>
      <w:r w:rsidRPr="00BF51DB">
        <w:rPr>
          <w:rFonts w:ascii="Tahoma" w:eastAsia="Times New Roman" w:hAnsi="Tahoma" w:cs="Tahoma"/>
          <w:color w:val="auto"/>
          <w:sz w:val="32"/>
          <w:szCs w:val="24"/>
          <w:lang w:val="en-US" w:eastAsia="en-US"/>
        </w:rPr>
        <w:t xml:space="preserve"> /A421Buckingham (third exit on A5 dual carriage way). At the top of the slip road, the (</w:t>
      </w:r>
      <w:proofErr w:type="spellStart"/>
      <w:r w:rsidRPr="00BF51DB">
        <w:rPr>
          <w:rFonts w:ascii="Tahoma" w:eastAsia="Times New Roman" w:hAnsi="Tahoma" w:cs="Tahoma"/>
          <w:color w:val="auto"/>
          <w:sz w:val="32"/>
          <w:szCs w:val="24"/>
          <w:lang w:val="en-US" w:eastAsia="en-US"/>
        </w:rPr>
        <w:t>Redmoor</w:t>
      </w:r>
      <w:proofErr w:type="spellEnd"/>
      <w:r w:rsidRPr="00BF51DB">
        <w:rPr>
          <w:rFonts w:ascii="Tahoma" w:eastAsia="Times New Roman" w:hAnsi="Tahoma" w:cs="Tahoma"/>
          <w:color w:val="auto"/>
          <w:sz w:val="32"/>
          <w:szCs w:val="24"/>
          <w:lang w:val="en-US" w:eastAsia="en-US"/>
        </w:rPr>
        <w:t xml:space="preserve"> roundabout) take first exit left, signed Hosp A&amp;E along dual carriageway. Turn right at first roundabout, continue across the next roundabout. Hospital entrance is left off the next roundabout.</w:t>
      </w:r>
    </w:p>
    <w:p w:rsidR="009820BF" w:rsidRPr="00BF51DB" w:rsidRDefault="009820BF" w:rsidP="009820BF">
      <w:pPr>
        <w:spacing w:before="100" w:beforeAutospacing="1" w:after="100" w:afterAutospacing="1" w:line="240" w:lineRule="auto"/>
        <w:ind w:left="0"/>
        <w:rPr>
          <w:rFonts w:ascii="Tahoma" w:eastAsia="Times New Roman" w:hAnsi="Tahoma" w:cs="Tahoma"/>
          <w:color w:val="auto"/>
          <w:sz w:val="32"/>
          <w:szCs w:val="24"/>
          <w:lang w:val="en-US" w:eastAsia="en-US"/>
        </w:rPr>
      </w:pPr>
      <w:r w:rsidRPr="00BF51DB">
        <w:rPr>
          <w:rFonts w:ascii="Tahoma" w:eastAsia="Times New Roman" w:hAnsi="Tahoma" w:cs="Tahoma"/>
          <w:b/>
          <w:bCs/>
          <w:color w:val="auto"/>
          <w:sz w:val="32"/>
          <w:szCs w:val="24"/>
          <w:lang w:val="en-US" w:eastAsia="en-US"/>
        </w:rPr>
        <w:t>From the A5 heading North</w:t>
      </w:r>
      <w:r w:rsidRPr="00BF51DB">
        <w:rPr>
          <w:rFonts w:ascii="Tahoma" w:eastAsia="Times New Roman" w:hAnsi="Tahoma" w:cs="Tahoma"/>
          <w:color w:val="auto"/>
          <w:sz w:val="32"/>
          <w:szCs w:val="24"/>
          <w:lang w:val="en-US" w:eastAsia="en-US"/>
        </w:rPr>
        <w:t xml:space="preserve"> take the exit signed </w:t>
      </w:r>
      <w:smartTag w:uri="urn:schemas-microsoft-com:office:smarttags" w:element="place">
        <w:r w:rsidRPr="00BF51DB">
          <w:rPr>
            <w:rFonts w:ascii="Tahoma" w:eastAsia="Times New Roman" w:hAnsi="Tahoma" w:cs="Tahoma"/>
            <w:color w:val="auto"/>
            <w:sz w:val="32"/>
            <w:szCs w:val="24"/>
            <w:lang w:val="en-US" w:eastAsia="en-US"/>
          </w:rPr>
          <w:t>South Milton Keynes</w:t>
        </w:r>
      </w:smartTag>
      <w:r w:rsidRPr="00BF51DB">
        <w:rPr>
          <w:rFonts w:ascii="Tahoma" w:eastAsia="Times New Roman" w:hAnsi="Tahoma" w:cs="Tahoma"/>
          <w:color w:val="auto"/>
          <w:sz w:val="32"/>
          <w:szCs w:val="24"/>
          <w:lang w:val="en-US" w:eastAsia="en-US"/>
        </w:rPr>
        <w:t xml:space="preserve"> /A421 Buckingham (second exit on A5 dual carriage way). At the top of the slip road (</w:t>
      </w:r>
      <w:proofErr w:type="spellStart"/>
      <w:r w:rsidRPr="00BF51DB">
        <w:rPr>
          <w:rFonts w:ascii="Tahoma" w:eastAsia="Times New Roman" w:hAnsi="Tahoma" w:cs="Tahoma"/>
          <w:color w:val="auto"/>
          <w:sz w:val="32"/>
          <w:szCs w:val="24"/>
          <w:lang w:val="en-US" w:eastAsia="en-US"/>
        </w:rPr>
        <w:t>Redmoor</w:t>
      </w:r>
      <w:proofErr w:type="spellEnd"/>
      <w:r w:rsidRPr="00BF51DB">
        <w:rPr>
          <w:rFonts w:ascii="Tahoma" w:eastAsia="Times New Roman" w:hAnsi="Tahoma" w:cs="Tahoma"/>
          <w:color w:val="auto"/>
          <w:sz w:val="32"/>
          <w:szCs w:val="24"/>
          <w:lang w:val="en-US" w:eastAsia="en-US"/>
        </w:rPr>
        <w:t xml:space="preserve"> roundabout)  take  third exit  off roundabout  (signed Hosp A&amp;E) along dual carriageway, turn right at first , roundabout continue across the next roundabout. Hospital entrance is left off the next roundabout.</w:t>
      </w:r>
    </w:p>
    <w:p w:rsidR="009820BF" w:rsidRPr="00BF51DB" w:rsidRDefault="009820BF" w:rsidP="009820BF">
      <w:pPr>
        <w:spacing w:before="100" w:beforeAutospacing="1" w:after="100" w:afterAutospacing="1" w:line="240" w:lineRule="auto"/>
        <w:ind w:left="0"/>
        <w:rPr>
          <w:rFonts w:ascii="Tahoma" w:eastAsia="Times New Roman" w:hAnsi="Tahoma" w:cs="Tahoma"/>
          <w:color w:val="auto"/>
          <w:sz w:val="32"/>
          <w:szCs w:val="24"/>
          <w:lang w:val="en-US" w:eastAsia="en-US"/>
        </w:rPr>
      </w:pPr>
      <w:r w:rsidRPr="00BF51DB">
        <w:rPr>
          <w:rFonts w:ascii="Tahoma" w:eastAsia="Times New Roman" w:hAnsi="Tahoma" w:cs="Tahoma"/>
          <w:color w:val="auto"/>
          <w:sz w:val="32"/>
          <w:szCs w:val="24"/>
          <w:lang w:val="en-US" w:eastAsia="en-US"/>
        </w:rPr>
        <w:t xml:space="preserve">Once inside the hospital grounds, the Education Centre is signposted. You may park in the </w:t>
      </w:r>
      <w:proofErr w:type="spellStart"/>
      <w:r w:rsidRPr="00BF51DB">
        <w:rPr>
          <w:rFonts w:ascii="Tahoma" w:eastAsia="Times New Roman" w:hAnsi="Tahoma" w:cs="Tahoma"/>
          <w:color w:val="auto"/>
          <w:sz w:val="32"/>
          <w:szCs w:val="24"/>
          <w:lang w:val="en-US" w:eastAsia="en-US"/>
        </w:rPr>
        <w:t>multistorey</w:t>
      </w:r>
      <w:proofErr w:type="spellEnd"/>
      <w:r w:rsidRPr="00BF51DB">
        <w:rPr>
          <w:rFonts w:ascii="Tahoma" w:eastAsia="Times New Roman" w:hAnsi="Tahoma" w:cs="Tahoma"/>
          <w:color w:val="auto"/>
          <w:sz w:val="32"/>
          <w:szCs w:val="24"/>
          <w:lang w:val="en-US" w:eastAsia="en-US"/>
        </w:rPr>
        <w:t xml:space="preserve"> carpark on the left.</w:t>
      </w:r>
    </w:p>
    <w:p w:rsidR="006E280C" w:rsidRPr="00BF51DB" w:rsidRDefault="006E280C" w:rsidP="009820BF">
      <w:pPr>
        <w:pStyle w:val="NormalWeb"/>
        <w:rPr>
          <w:rStyle w:val="Strong"/>
          <w:sz w:val="40"/>
        </w:rPr>
      </w:pPr>
    </w:p>
    <w:p w:rsidR="009820BF" w:rsidRPr="00BF51DB" w:rsidRDefault="006E280C" w:rsidP="009820BF">
      <w:pPr>
        <w:pStyle w:val="NormalWeb"/>
        <w:rPr>
          <w:sz w:val="40"/>
        </w:rPr>
      </w:pPr>
      <w:r w:rsidRPr="00BF51DB">
        <w:rPr>
          <w:rStyle w:val="Strong"/>
          <w:sz w:val="40"/>
        </w:rPr>
        <w:t>Please see the map of the hospital below</w:t>
      </w:r>
      <w:r w:rsidR="009820BF" w:rsidRPr="00BF51DB">
        <w:rPr>
          <w:rStyle w:val="Strong"/>
          <w:sz w:val="40"/>
        </w:rPr>
        <w:t>. The Education Centre is about halfway down the plan, on the left.</w:t>
      </w:r>
    </w:p>
    <w:p w:rsidR="009820BF" w:rsidRDefault="009820BF">
      <w:pPr>
        <w:rPr>
          <w:sz w:val="56"/>
        </w:rPr>
      </w:pPr>
    </w:p>
    <w:p w:rsidR="009820BF" w:rsidRDefault="009820BF">
      <w:pPr>
        <w:rPr>
          <w:sz w:val="56"/>
        </w:rPr>
      </w:pPr>
    </w:p>
    <w:p w:rsidR="009820BF" w:rsidRDefault="009820BF">
      <w:pPr>
        <w:rPr>
          <w:sz w:val="56"/>
        </w:rPr>
      </w:pPr>
    </w:p>
    <w:p w:rsidR="009820BF" w:rsidRDefault="009820BF">
      <w:pPr>
        <w:rPr>
          <w:sz w:val="56"/>
        </w:rPr>
      </w:pPr>
    </w:p>
    <w:p w:rsidR="009820BF" w:rsidRDefault="009820BF">
      <w:pPr>
        <w:rPr>
          <w:sz w:val="56"/>
        </w:rPr>
      </w:pPr>
    </w:p>
    <w:p w:rsidR="009820BF" w:rsidRDefault="009820BF">
      <w:pPr>
        <w:rPr>
          <w:sz w:val="56"/>
        </w:rPr>
      </w:pPr>
    </w:p>
    <w:p w:rsidR="009820BF" w:rsidRDefault="009820BF">
      <w:pPr>
        <w:rPr>
          <w:sz w:val="56"/>
        </w:rPr>
      </w:pPr>
    </w:p>
    <w:p w:rsidR="00470EC5" w:rsidRDefault="006E280C">
      <w:r w:rsidRPr="009820BF">
        <w:rPr>
          <w:sz w:val="56"/>
        </w:rPr>
        <w:lastRenderedPageBreak/>
        <w:t>Milton Keynes University Hospital Map</w:t>
      </w:r>
    </w:p>
    <w:p w:rsidR="00470EC5" w:rsidRDefault="006E280C">
      <w:pPr>
        <w:ind w:left="48"/>
      </w:pPr>
      <w:r>
        <w:rPr>
          <w:noProof/>
        </w:rPr>
        <w:drawing>
          <wp:inline distT="0" distB="0" distL="0" distR="0">
            <wp:extent cx="9468000" cy="5994000"/>
            <wp:effectExtent l="0" t="0" r="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68000" cy="599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820BF" w:rsidRDefault="009820BF">
      <w:pPr>
        <w:ind w:left="48"/>
      </w:pPr>
    </w:p>
    <w:sectPr w:rsidR="009820BF" w:rsidSect="00BF51DB">
      <w:pgSz w:w="16838" w:h="23811"/>
      <w:pgMar w:top="1440" w:right="865" w:bottom="1440" w:left="1440" w:header="720" w:footer="720" w:gutter="0"/>
      <w:cols w:space="720"/>
      <w:docGrid w:linePitch="130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EC5"/>
    <w:rsid w:val="00470EC5"/>
    <w:rsid w:val="006E280C"/>
    <w:rsid w:val="009820BF"/>
    <w:rsid w:val="00BF5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reet"/>
  <w:smartTagType w:namespaceuri="urn:schemas-microsoft-com:office:smarttags" w:name="address"/>
  <w:shapeDefaults>
    <o:shapedefaults v:ext="edit" spidmax="1026"/>
    <o:shapelayout v:ext="edit">
      <o:idmap v:ext="edit" data="1"/>
    </o:shapelayout>
  </w:shapeDefaults>
  <w:decimalSymbol w:val="."/>
  <w:listSeparator w:val=","/>
  <w15:docId w15:val="{94F05227-1A6E-423A-9988-105629F0F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pacing w:after="0"/>
      <w:ind w:left="2276"/>
    </w:pPr>
    <w:rPr>
      <w:rFonts w:ascii="Arial" w:eastAsia="Arial" w:hAnsi="Arial" w:cs="Arial"/>
      <w:color w:val="000000"/>
      <w:sz w:val="9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9820BF"/>
    <w:rPr>
      <w:b/>
      <w:bCs/>
    </w:rPr>
  </w:style>
  <w:style w:type="paragraph" w:styleId="NormalWeb">
    <w:name w:val="Normal (Web)"/>
    <w:basedOn w:val="Normal"/>
    <w:rsid w:val="009820BF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McNamee</dc:creator>
  <cp:keywords/>
  <cp:lastModifiedBy>Angela McNamee</cp:lastModifiedBy>
  <cp:revision>3</cp:revision>
  <dcterms:created xsi:type="dcterms:W3CDTF">2017-03-14T12:25:00Z</dcterms:created>
  <dcterms:modified xsi:type="dcterms:W3CDTF">2017-03-14T12:30:00Z</dcterms:modified>
</cp:coreProperties>
</file>